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0E" w:rsidRPr="003B4F42" w:rsidRDefault="007F240E" w:rsidP="007F240E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OLE_LINK1"/>
      <w:r w:rsidRPr="003B4F42">
        <w:rPr>
          <w:rFonts w:ascii="仿宋" w:eastAsia="仿宋" w:hAnsi="仿宋" w:hint="eastAsia"/>
          <w:b/>
          <w:sz w:val="36"/>
          <w:szCs w:val="36"/>
        </w:rPr>
        <w:t>芜湖城市园林集团2022-2024年</w:t>
      </w:r>
      <w:proofErr w:type="gramStart"/>
      <w:r w:rsidRPr="003B4F42">
        <w:rPr>
          <w:rFonts w:ascii="仿宋" w:eastAsia="仿宋" w:hAnsi="仿宋" w:hint="eastAsia"/>
          <w:b/>
          <w:sz w:val="36"/>
          <w:szCs w:val="36"/>
        </w:rPr>
        <w:t>供应商库征集</w:t>
      </w:r>
      <w:proofErr w:type="gramEnd"/>
      <w:r w:rsidRPr="003B4F42">
        <w:rPr>
          <w:rFonts w:ascii="仿宋" w:eastAsia="仿宋" w:hAnsi="仿宋" w:hint="eastAsia"/>
          <w:b/>
          <w:sz w:val="36"/>
          <w:szCs w:val="36"/>
        </w:rPr>
        <w:t>项目</w:t>
      </w:r>
    </w:p>
    <w:p w:rsidR="008A313F" w:rsidRPr="003B4F42" w:rsidRDefault="00EA1104" w:rsidP="0062625C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3B4F42">
        <w:rPr>
          <w:rFonts w:ascii="仿宋" w:eastAsia="仿宋" w:hAnsi="仿宋" w:hint="eastAsia"/>
          <w:b/>
          <w:sz w:val="36"/>
          <w:szCs w:val="36"/>
        </w:rPr>
        <w:t>中标结果公告</w:t>
      </w:r>
    </w:p>
    <w:p w:rsidR="00AA6093" w:rsidRPr="00C14D65" w:rsidRDefault="00AA6093" w:rsidP="00C14D65">
      <w:pPr>
        <w:spacing w:line="360" w:lineRule="auto"/>
        <w:ind w:firstLineChars="200" w:firstLine="562"/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</w:pPr>
      <w:r w:rsidRPr="00C14D65">
        <w:rPr>
          <w:rFonts w:ascii="仿宋" w:eastAsia="仿宋" w:hAnsi="仿宋" w:hint="eastAsia"/>
          <w:b/>
          <w:bCs/>
          <w:color w:val="000000"/>
          <w:sz w:val="28"/>
          <w:szCs w:val="28"/>
        </w:rPr>
        <w:t>一</w:t>
      </w:r>
      <w:r w:rsidRPr="00C14D65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、征集人联系方式：</w:t>
      </w:r>
    </w:p>
    <w:p w:rsidR="00AA6093" w:rsidRPr="00C14D65" w:rsidRDefault="00AA6093" w:rsidP="00C14D65">
      <w:pPr>
        <w:spacing w:line="360" w:lineRule="auto"/>
        <w:ind w:firstLineChars="200" w:firstLine="560"/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征集人：</w:t>
      </w:r>
      <w:r w:rsidRPr="00C14D65">
        <w:rPr>
          <w:rFonts w:ascii="仿宋" w:eastAsia="仿宋" w:hAnsi="仿宋" w:cs="Times New Roman" w:hint="eastAsia"/>
          <w:sz w:val="28"/>
          <w:szCs w:val="28"/>
        </w:rPr>
        <w:t>芜湖</w:t>
      </w:r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城市园林集团有限公司</w:t>
      </w:r>
    </w:p>
    <w:p w:rsidR="00AA6093" w:rsidRPr="00C14D65" w:rsidRDefault="00AA6093" w:rsidP="00C14D65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联系人：司部长   联系电话：13965189989</w:t>
      </w:r>
    </w:p>
    <w:p w:rsidR="003B4F42" w:rsidRPr="00C14D65" w:rsidRDefault="00AA6093" w:rsidP="00C14D65">
      <w:pPr>
        <w:spacing w:line="360" w:lineRule="auto"/>
        <w:ind w:firstLineChars="200" w:firstLine="562"/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</w:pPr>
      <w:r w:rsidRPr="00C14D65">
        <w:rPr>
          <w:rFonts w:ascii="仿宋" w:eastAsia="仿宋" w:hAnsi="仿宋" w:hint="eastAsia"/>
          <w:b/>
          <w:bCs/>
          <w:color w:val="000000"/>
          <w:sz w:val="28"/>
          <w:szCs w:val="28"/>
        </w:rPr>
        <w:t>二</w:t>
      </w:r>
      <w:r w:rsidR="003B4F42" w:rsidRPr="00C14D65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、征集代理机构及联系方式：</w:t>
      </w:r>
    </w:p>
    <w:p w:rsidR="003B4F42" w:rsidRPr="00C14D65" w:rsidRDefault="003B4F42" w:rsidP="00C14D65">
      <w:pPr>
        <w:spacing w:line="360" w:lineRule="auto"/>
        <w:ind w:firstLineChars="200" w:firstLine="560"/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征集代理机构：安徽城</w:t>
      </w:r>
      <w:proofErr w:type="gramStart"/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讯工程</w:t>
      </w:r>
      <w:proofErr w:type="gramEnd"/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造价咨询有限公司</w:t>
      </w:r>
    </w:p>
    <w:p w:rsidR="003B4F42" w:rsidRPr="00C14D65" w:rsidRDefault="003B4F42" w:rsidP="00C14D65">
      <w:pPr>
        <w:spacing w:line="360" w:lineRule="auto"/>
        <w:ind w:firstLineChars="200" w:firstLine="560"/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联系人：周工     联系电话：13955385123</w:t>
      </w:r>
    </w:p>
    <w:p w:rsidR="003B4F42" w:rsidRPr="00C14D65" w:rsidRDefault="003B4F42" w:rsidP="00C14D65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C14D65">
        <w:rPr>
          <w:rFonts w:ascii="仿宋" w:eastAsia="仿宋" w:hAnsi="仿宋" w:cs="Times New Roman" w:hint="eastAsia"/>
          <w:color w:val="000000"/>
          <w:sz w:val="28"/>
          <w:szCs w:val="28"/>
        </w:rPr>
        <w:t>地址：芜湖市镜湖区九华中路205号</w:t>
      </w:r>
    </w:p>
    <w:p w:rsidR="00C14D65" w:rsidRDefault="00C14D65" w:rsidP="00C14D65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C14D65">
        <w:rPr>
          <w:rFonts w:ascii="仿宋" w:eastAsia="仿宋" w:hAnsi="仿宋" w:hint="eastAsia"/>
          <w:color w:val="000000"/>
          <w:sz w:val="28"/>
          <w:szCs w:val="28"/>
        </w:rPr>
        <w:t>三、招标方式：公开征集</w:t>
      </w:r>
    </w:p>
    <w:p w:rsidR="004A577D" w:rsidRDefault="004A577D" w:rsidP="00C14D65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四、开标时间：</w:t>
      </w:r>
      <w:r>
        <w:rPr>
          <w:rFonts w:ascii="仿宋" w:eastAsia="仿宋" w:hAnsi="仿宋"/>
          <w:color w:val="000000"/>
          <w:sz w:val="28"/>
          <w:szCs w:val="28"/>
        </w:rPr>
        <w:t>2022年6月</w:t>
      </w:r>
      <w:r>
        <w:rPr>
          <w:rFonts w:ascii="仿宋" w:eastAsia="仿宋" w:hAnsi="仿宋" w:hint="eastAsia"/>
          <w:color w:val="000000"/>
          <w:sz w:val="28"/>
          <w:szCs w:val="28"/>
        </w:rPr>
        <w:t>28</w:t>
      </w:r>
      <w:r>
        <w:rPr>
          <w:rFonts w:ascii="仿宋" w:eastAsia="仿宋" w:hAnsi="仿宋"/>
          <w:color w:val="000000"/>
          <w:sz w:val="28"/>
          <w:szCs w:val="28"/>
        </w:rPr>
        <w:t>日</w:t>
      </w:r>
    </w:p>
    <w:p w:rsidR="00C14D65" w:rsidRDefault="004A577D" w:rsidP="00C14D65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五</w:t>
      </w:r>
      <w:r w:rsidR="00C14D65" w:rsidRPr="00C14D65">
        <w:rPr>
          <w:rFonts w:ascii="仿宋" w:eastAsia="仿宋" w:hAnsi="仿宋" w:hint="eastAsia"/>
          <w:color w:val="000000"/>
          <w:sz w:val="28"/>
          <w:szCs w:val="28"/>
        </w:rPr>
        <w:t>、公示时间：</w:t>
      </w:r>
      <w:r w:rsidR="0021242A" w:rsidRPr="0021242A">
        <w:rPr>
          <w:rFonts w:ascii="仿宋" w:eastAsia="仿宋" w:hAnsi="仿宋" w:hint="eastAsia"/>
          <w:color w:val="000000"/>
          <w:sz w:val="28"/>
          <w:szCs w:val="28"/>
        </w:rPr>
        <w:t>自本公告发布之日起1个工作日</w:t>
      </w:r>
    </w:p>
    <w:p w:rsidR="003B4F42" w:rsidRPr="0021242A" w:rsidRDefault="004A577D" w:rsidP="0021242A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六</w:t>
      </w:r>
      <w:r w:rsidR="0021242A">
        <w:rPr>
          <w:rFonts w:ascii="仿宋" w:eastAsia="仿宋" w:hAnsi="仿宋" w:hint="eastAsia"/>
          <w:color w:val="000000"/>
          <w:sz w:val="28"/>
          <w:szCs w:val="28"/>
        </w:rPr>
        <w:t>、中标单位信息：</w:t>
      </w:r>
      <w:r w:rsidR="0021242A" w:rsidRPr="00C14D65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tbl>
      <w:tblPr>
        <w:tblW w:w="6880" w:type="dxa"/>
        <w:jc w:val="center"/>
        <w:tblInd w:w="91" w:type="dxa"/>
        <w:tblLook w:val="04A0"/>
      </w:tblPr>
      <w:tblGrid>
        <w:gridCol w:w="1080"/>
        <w:gridCol w:w="5800"/>
      </w:tblGrid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建安服务入库单位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芜湖市安高建设有限公司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芜湖市航晨建筑工程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雀建设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芜湖卓韦建设有限公司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安徽锦匠建设有限公司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芜湖市中龙建设工程有限公司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芜湖仁泰市政工程有限公司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安徽山水建设发展有限公司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安徽山水园林建设有限公司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安徽利江建设工程有限公司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安徽仁都建设有限公司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安徽浩都建设有限公司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安徽法泰洪建筑工程有限公司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安徽硕亚建筑工程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安徽惠民建筑工程有限公司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安徽九祥园林绿化股份有限公司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芜湖五岳园艺有限责任公司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安徽金麒麟生态环境建设发展有限公司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安徽庐之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源建设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芜湖市湾里建筑安装有限责任公司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绿化服务入库单位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芜湖市安高建设有限公司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雀建设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安徽双嘉物业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服务有限公司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安徽君悦生态建设有限公司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安徽九祥园林绿化股份有限公司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安徽锦匠建设有限公司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芜湖龙湖物业管理有限责任公司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安徽海拓园林服务有限公司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芜湖大度劳务有限公司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芜湖中洲建设有限公司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芜湖山景园林绿化工程有限公司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芜湖林晟市政园林工程有限公司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芜湖市航晨建筑工程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芜湖市鑫瑞景观园林有限公司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安徽中启建设工程有限公司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芜湖新达园林绿化集团有限公司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安徽云都建设工程有限公司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芜湖文景园林绿化工程有限公司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宸翰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芜湖明达园林绿化有限公司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芜湖林达园林绿化有限公司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安徽泰乾建筑工程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芜湖召泰园林建设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安徽硕亚建筑工程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芜湖四达物业管理有限公司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芜湖万服环保科技有限责任公司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安徽惠民建筑工程有限公司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芜湖五岳园艺有限责任公司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芜湖金海苑园林绿化有限责任公司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芜湖精典房屋维修有限责任公司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芜湖正复建设工程有限公司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安徽钰岚建设工程有限公司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安徽儒创建设有限公司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芜湖沃达丰园林建设有限公司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安徽赫尔兴建设有限公司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芜湖斯蓝园林景观工程有限公司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芜湖市永红绿化有限公司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安徽铭固建筑工程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芜湖春阳花木有限公司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芜湖博瑞园林绿化有限公司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芜湖市远方人力资源有限公司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南陵县永生物业管理有限公司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芜湖邦保园林有限公司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安徽智欧建筑劳务有限公司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安徽金品园林景观工程有限公司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芜湖润欣园林绿化工程有限公司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安徽仁和生态建设有限公司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安徽泓净建设有限公司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1化肥、农药入库单位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B1" w:rsidRPr="007247B1" w:rsidRDefault="007247B1" w:rsidP="007247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B1" w:rsidRPr="007247B1" w:rsidRDefault="007247B1" w:rsidP="007247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安徽佳杰动力机械有限公司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芜湖林宇农资销售有限公司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2石灰入库单位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安徽惠民建筑工程有限公司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安徽佳杰动力机械有限公司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合肥顺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灿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建筑材料有限公司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合肥石创园林有限公司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芜湖市鼎腾商贸有限公司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 3草绳、木桩、铁丝、透气管入库单位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芜湖市顺汇商贸有限公司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安徽佳杰动力机械有限公司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芜湖兮然光电科技有限公司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芜湖大度劳务有限公司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芜湖婷科商贸有限责任公司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芜湖市仕宽苗木有限公司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芜湖市鼎腾商贸有限公司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4卫生保洁用品入库单位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上海车杰商贸有限公司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芜湖市顺汇商贸有限公司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安徽佳杰动力机械有限公司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芜湖兮然光电科技有限公司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芜湖四达物业管理有限公司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芜湖婷科商贸有限责任公司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芜湖市鼎腾商贸有限公司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5苗木入库单位   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安徽泓净建设有限公司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郎溪县特美农业开发有限公司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安徽山水建设发展有限公司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安徽山水园林建设有限公司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庐江县乐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桥镇宋成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苗木专业合作社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芜湖春阳花木有限公司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芜湖明达园林绿化有限公司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安徽儒创建设有限公司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芜湖市新胜苗圃场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安徽佳杰动力机械有限公司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芜湖市安高建设有限公司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合肥万源新绿园林景观有限公司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芜湖沃达丰园林建设有限公司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芜湖嘉泽园林建设有限公司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南通恒捷生态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建设有限责任公司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芜湖正复建设工程有限公司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芜湖欧标农业发展有限公司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芜湖林达园林绿化有限公司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安徽海拓园林服务有限公司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安徽泰乾建筑工程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安徽九祥园林绿化股份有限公司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安徽仁和生态建设有限公司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芜湖市仕宽苗木有限公司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安徽君悦生态建设有限公司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6花卉、草籽、绿植入</w:t>
            </w:r>
            <w:proofErr w:type="gramStart"/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库单位</w:t>
            </w:r>
            <w:proofErr w:type="gramEnd"/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安徽泓净建设有限公司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安徽山水建设发展有限公司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安徽山水园林建设有限公司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庐江县乐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桥镇宋成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苗木专业合作社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芜湖春阳花木有限公司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芜湖明达园林绿化有限公司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芜湖市新胜苗圃场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安徽佳杰动力机械有限公司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芜湖市安高建设有限公司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合肥万源新绿园林景观有限公司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芜湖沃达丰园林建设有限公司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芜湖嘉泽园林建设有限公司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芜湖春满园农业科技有限公司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南通恒捷生态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建设有限责任公司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芜湖正复建设工程有限公司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芜湖欧标农业发展有限公司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南京市江宁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区梦纯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花卉园艺中心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芜湖林达园林绿化有限公司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安徽泰乾建筑工程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安徽仁和生态建设有限公司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芜湖市仕宽苗木有限公司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7石材入库单位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安徽远上建筑工程有限公司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辉县市上八里镇方圆石业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芜湖市庆祥石材销售有限责任公司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芜湖鑫坊空间装饰工程有限公司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芜湖奋扬建材销售有限公司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芜湖市捷飞建材有限公司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芜湖思圣石材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销售有限公司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芜湖徽艺三雕工艺有限公司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芜湖霓达装饰工程有限公司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安徽博之润信息技术有限公司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安徽欣达科石材有限公司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芜湖雄丰石材销售有限公司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安徽顺磊商贸有限公司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芜湖大度劳务有限公司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安徽智欧建筑劳务有限公司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合肥石创园林有限公司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安徽君悦生态建设有限公司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芜湖市鼎腾商贸有限公司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 8钢材入库单位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安徽远上建筑工程有限公司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安徽德文鸿勋工程咨询有限公司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芜湖雄丰石材销售有限公司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安徽顺磊商贸有限公司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芜湖市鼎腾商贸有限公司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9水泥入库单位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安徽远上建筑工程有限公司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安徽德文鸿勋工程咨询有限公司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锢铖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建筑材料有限公司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芜湖雄丰石材销售有限公司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合肥顺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灿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建筑材料有限公司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安徽智欧建筑劳务有限公司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马鞍山国运混凝土有限公司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安徽君悦生态建设有限公司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芜湖市鼎腾商贸有限公司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10商品</w:t>
            </w:r>
            <w:proofErr w:type="gramStart"/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砼</w:t>
            </w:r>
            <w:proofErr w:type="gramEnd"/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安徽远上建筑工程有限公司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马鞍山国运混凝土有限公司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11灯具入库单位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安徽远上建筑工程有限公司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上海车杰商贸有限公司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芜湖鑫坊空间装饰工程有限公司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芜湖兮然光电科技有限公司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芜湖风云能源科技有限公司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安徽博之润信息技术有限公司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12栏杆入库单位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应征人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安徽远上建筑工程有限公司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安徽亿达成贸易有限公司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安徽德文鸿勋工程咨询有限公司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芜湖兮然光电科技有限公司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常州创</w:t>
            </w:r>
            <w:proofErr w:type="gramStart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淳</w:t>
            </w:r>
            <w:proofErr w:type="gramEnd"/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交通设施有限公司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安徽省青青农林机械有限公司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芜湖大度劳务有限公司</w:t>
            </w:r>
          </w:p>
        </w:tc>
      </w:tr>
      <w:tr w:rsidR="007247B1" w:rsidRPr="007247B1" w:rsidTr="007247B1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7B1" w:rsidRPr="007247B1" w:rsidRDefault="007247B1" w:rsidP="007247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247B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安徽君悦生态建设有限公司</w:t>
            </w:r>
          </w:p>
        </w:tc>
      </w:tr>
    </w:tbl>
    <w:p w:rsidR="009807BF" w:rsidRDefault="009807BF" w:rsidP="00231656">
      <w:pPr>
        <w:widowControl/>
        <w:spacing w:line="480" w:lineRule="exact"/>
        <w:rPr>
          <w:rFonts w:ascii="仿宋" w:eastAsia="仿宋" w:hAnsi="仿宋" w:hint="eastAsia"/>
          <w:sz w:val="28"/>
          <w:szCs w:val="28"/>
        </w:rPr>
      </w:pPr>
    </w:p>
    <w:bookmarkEnd w:id="0"/>
    <w:p w:rsidR="004A577D" w:rsidRPr="00FA62AD" w:rsidRDefault="004A577D" w:rsidP="00231656">
      <w:pPr>
        <w:widowControl/>
        <w:spacing w:line="480" w:lineRule="exact"/>
        <w:rPr>
          <w:rFonts w:ascii="仿宋" w:eastAsia="仿宋" w:hAnsi="仿宋"/>
          <w:sz w:val="28"/>
          <w:szCs w:val="28"/>
        </w:rPr>
      </w:pPr>
    </w:p>
    <w:sectPr w:rsidR="004A577D" w:rsidRPr="00FA62AD" w:rsidSect="005939CF">
      <w:pgSz w:w="11906" w:h="16838" w:code="9"/>
      <w:pgMar w:top="1440" w:right="1440" w:bottom="1440" w:left="1440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F61" w:rsidRDefault="008E7F61" w:rsidP="00F80D09">
      <w:r>
        <w:separator/>
      </w:r>
    </w:p>
  </w:endnote>
  <w:endnote w:type="continuationSeparator" w:id="0">
    <w:p w:rsidR="008E7F61" w:rsidRDefault="008E7F61" w:rsidP="00F8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F61" w:rsidRDefault="008E7F61" w:rsidP="00F80D09">
      <w:r>
        <w:separator/>
      </w:r>
    </w:p>
  </w:footnote>
  <w:footnote w:type="continuationSeparator" w:id="0">
    <w:p w:rsidR="008E7F61" w:rsidRDefault="008E7F61" w:rsidP="00F80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360"/>
    <w:multiLevelType w:val="hybridMultilevel"/>
    <w:tmpl w:val="959E5146"/>
    <w:lvl w:ilvl="0" w:tplc="560C6D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FD5960"/>
    <w:multiLevelType w:val="hybridMultilevel"/>
    <w:tmpl w:val="E514E442"/>
    <w:lvl w:ilvl="0" w:tplc="1BF622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40E"/>
    <w:rsid w:val="0005108E"/>
    <w:rsid w:val="00061C77"/>
    <w:rsid w:val="001274A5"/>
    <w:rsid w:val="00200955"/>
    <w:rsid w:val="00210A9C"/>
    <w:rsid w:val="0021242A"/>
    <w:rsid w:val="00231656"/>
    <w:rsid w:val="002A42F4"/>
    <w:rsid w:val="00306992"/>
    <w:rsid w:val="003812A5"/>
    <w:rsid w:val="0039611F"/>
    <w:rsid w:val="003B4F42"/>
    <w:rsid w:val="004653C9"/>
    <w:rsid w:val="004A577D"/>
    <w:rsid w:val="004E03B4"/>
    <w:rsid w:val="005939CF"/>
    <w:rsid w:val="00595BC3"/>
    <w:rsid w:val="005D3B1E"/>
    <w:rsid w:val="005F4DB6"/>
    <w:rsid w:val="0062367C"/>
    <w:rsid w:val="0062625C"/>
    <w:rsid w:val="00655D55"/>
    <w:rsid w:val="00681B20"/>
    <w:rsid w:val="00710299"/>
    <w:rsid w:val="007247B1"/>
    <w:rsid w:val="0073162D"/>
    <w:rsid w:val="007F240E"/>
    <w:rsid w:val="008262D4"/>
    <w:rsid w:val="008601A3"/>
    <w:rsid w:val="008A313F"/>
    <w:rsid w:val="008E7F61"/>
    <w:rsid w:val="008F4B34"/>
    <w:rsid w:val="00920A4B"/>
    <w:rsid w:val="00956482"/>
    <w:rsid w:val="009807BF"/>
    <w:rsid w:val="009C31FC"/>
    <w:rsid w:val="00AA1FF9"/>
    <w:rsid w:val="00AA6093"/>
    <w:rsid w:val="00AE0AA4"/>
    <w:rsid w:val="00BE2E6B"/>
    <w:rsid w:val="00C14D65"/>
    <w:rsid w:val="00C31C8D"/>
    <w:rsid w:val="00C60276"/>
    <w:rsid w:val="00C6321E"/>
    <w:rsid w:val="00CA768D"/>
    <w:rsid w:val="00CA7738"/>
    <w:rsid w:val="00CD05D4"/>
    <w:rsid w:val="00D16FDB"/>
    <w:rsid w:val="00DD1183"/>
    <w:rsid w:val="00EA1104"/>
    <w:rsid w:val="00F6081F"/>
    <w:rsid w:val="00F80D09"/>
    <w:rsid w:val="00FA3448"/>
    <w:rsid w:val="00FA62AD"/>
    <w:rsid w:val="00FD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0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8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0D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0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0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1854</Words>
  <Characters>1930</Characters>
  <Application>Microsoft Office Word</Application>
  <DocSecurity>0</DocSecurity>
  <Lines>321</Lines>
  <Paragraphs>540</Paragraphs>
  <ScaleCrop>false</ScaleCrop>
  <Company>微软中国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198</cp:revision>
  <dcterms:created xsi:type="dcterms:W3CDTF">2022-06-30T05:54:00Z</dcterms:created>
  <dcterms:modified xsi:type="dcterms:W3CDTF">2022-06-30T06:32:00Z</dcterms:modified>
</cp:coreProperties>
</file>